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101" w:rsidRPr="00804326" w:rsidRDefault="00A06EA1" w:rsidP="00804326">
      <w:pPr>
        <w:jc w:val="center"/>
        <w:rPr>
          <w:b/>
          <w:sz w:val="28"/>
        </w:rPr>
      </w:pPr>
      <w:bookmarkStart w:id="0" w:name="_GoBack"/>
      <w:bookmarkEnd w:id="0"/>
      <w:r w:rsidRPr="00804326">
        <w:rPr>
          <w:b/>
          <w:sz w:val="28"/>
        </w:rPr>
        <w:t>关于统计学原理期末复习中的几点说明</w:t>
      </w:r>
    </w:p>
    <w:p w:rsidR="00971F8A" w:rsidRPr="00971F8A" w:rsidRDefault="00971F8A" w:rsidP="00971F8A">
      <w:pPr>
        <w:ind w:firstLineChars="200" w:firstLine="420"/>
      </w:pPr>
      <w:r>
        <w:rPr>
          <w:rFonts w:hint="eastAsia"/>
        </w:rPr>
        <w:t>期末来临之际，我对统计学原理期末复习中的注意事项进行说明如下，详细的辅导内容，请收看统计学原理的直播课程辅导</w:t>
      </w:r>
      <w:r>
        <w:rPr>
          <w:rFonts w:hint="eastAsia"/>
        </w:rPr>
        <w:t>9</w:t>
      </w:r>
      <w:r>
        <w:rPr>
          <w:rFonts w:hint="eastAsia"/>
        </w:rPr>
        <w:t>（期末复习指导）：</w:t>
      </w:r>
      <w:r>
        <w:rPr>
          <w:rFonts w:hint="eastAsia"/>
        </w:rPr>
        <w:t>6.20</w:t>
      </w:r>
      <w:r>
        <w:rPr>
          <w:rFonts w:hint="eastAsia"/>
        </w:rPr>
        <w:t>日下午</w:t>
      </w:r>
      <w:r>
        <w:rPr>
          <w:rFonts w:hint="eastAsia"/>
        </w:rPr>
        <w:t>2</w:t>
      </w:r>
      <w:r>
        <w:rPr>
          <w:rFonts w:hint="eastAsia"/>
        </w:rPr>
        <w:t>点，地址：国开学习网（</w:t>
      </w:r>
      <w:r w:rsidRPr="00CF3433">
        <w:rPr>
          <w:rFonts w:hint="eastAsia"/>
          <w:color w:val="FF0000"/>
        </w:rPr>
        <w:t>注：内容很重要，务必收看</w:t>
      </w:r>
      <w:r>
        <w:rPr>
          <w:rFonts w:hint="eastAsia"/>
        </w:rPr>
        <w:t>）</w:t>
      </w:r>
    </w:p>
    <w:p w:rsidR="00A06EA1" w:rsidRDefault="00804326" w:rsidP="00804326">
      <w:pPr>
        <w:ind w:firstLineChars="200" w:firstLine="420"/>
      </w:pPr>
      <w:r>
        <w:rPr>
          <w:rFonts w:hint="eastAsia"/>
        </w:rPr>
        <w:t>一、期末考试的形式和题型</w:t>
      </w:r>
    </w:p>
    <w:p w:rsidR="00804326" w:rsidRDefault="00804326">
      <w:r>
        <w:rPr>
          <w:rFonts w:hint="eastAsia"/>
        </w:rPr>
        <w:t xml:space="preserve">   1. </w:t>
      </w:r>
      <w:r>
        <w:rPr>
          <w:rFonts w:hint="eastAsia"/>
        </w:rPr>
        <w:t>纸质闭卷考试，</w:t>
      </w:r>
      <w:r>
        <w:rPr>
          <w:rFonts w:hint="eastAsia"/>
        </w:rPr>
        <w:t>90</w:t>
      </w:r>
      <w:r>
        <w:rPr>
          <w:rFonts w:hint="eastAsia"/>
        </w:rPr>
        <w:t>分钟</w:t>
      </w:r>
    </w:p>
    <w:p w:rsidR="00804326" w:rsidRDefault="00804326">
      <w:r>
        <w:rPr>
          <w:rFonts w:hint="eastAsia"/>
        </w:rPr>
        <w:t xml:space="preserve">   2. </w:t>
      </w:r>
      <w:r>
        <w:rPr>
          <w:rFonts w:hint="eastAsia"/>
        </w:rPr>
        <w:t>题型：</w:t>
      </w:r>
    </w:p>
    <w:p w:rsidR="00804326" w:rsidRPr="00804326" w:rsidRDefault="002842C5" w:rsidP="00804326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804326" w:rsidRPr="00804326">
        <w:rPr>
          <w:rFonts w:hint="eastAsia"/>
        </w:rPr>
        <w:t>单项选择题（</w:t>
      </w:r>
      <w:r w:rsidR="00804326" w:rsidRPr="00804326">
        <w:rPr>
          <w:rFonts w:hint="eastAsia"/>
        </w:rPr>
        <w:t>10</w:t>
      </w:r>
      <w:r w:rsidR="00804326" w:rsidRPr="00804326">
        <w:rPr>
          <w:rFonts w:hint="eastAsia"/>
        </w:rPr>
        <w:t>题，每题</w:t>
      </w:r>
      <w:r w:rsidR="00804326" w:rsidRPr="00804326">
        <w:rPr>
          <w:rFonts w:hint="eastAsia"/>
        </w:rPr>
        <w:t>2</w:t>
      </w:r>
      <w:r w:rsidR="00804326" w:rsidRPr="00804326">
        <w:rPr>
          <w:rFonts w:hint="eastAsia"/>
        </w:rPr>
        <w:t>分，共计</w:t>
      </w:r>
      <w:r w:rsidR="00804326" w:rsidRPr="00804326">
        <w:rPr>
          <w:rFonts w:hint="eastAsia"/>
        </w:rPr>
        <w:t>20</w:t>
      </w:r>
      <w:r w:rsidR="00804326" w:rsidRPr="00804326">
        <w:rPr>
          <w:rFonts w:hint="eastAsia"/>
        </w:rPr>
        <w:t>分）</w:t>
      </w:r>
    </w:p>
    <w:p w:rsidR="00804326" w:rsidRPr="00804326" w:rsidRDefault="002842C5" w:rsidP="00804326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804326" w:rsidRPr="00804326">
        <w:rPr>
          <w:rFonts w:hint="eastAsia"/>
        </w:rPr>
        <w:t>多项选择题（</w:t>
      </w:r>
      <w:r w:rsidR="00804326" w:rsidRPr="00804326">
        <w:rPr>
          <w:rFonts w:hint="eastAsia"/>
        </w:rPr>
        <w:t>10</w:t>
      </w:r>
      <w:r w:rsidR="00804326" w:rsidRPr="00804326">
        <w:rPr>
          <w:rFonts w:hint="eastAsia"/>
        </w:rPr>
        <w:t>题，每题</w:t>
      </w:r>
      <w:r w:rsidR="00804326" w:rsidRPr="00804326">
        <w:rPr>
          <w:rFonts w:hint="eastAsia"/>
        </w:rPr>
        <w:t>2</w:t>
      </w:r>
      <w:r w:rsidR="00804326" w:rsidRPr="00804326">
        <w:rPr>
          <w:rFonts w:hint="eastAsia"/>
        </w:rPr>
        <w:t>分，共计</w:t>
      </w:r>
      <w:r w:rsidR="00804326" w:rsidRPr="00804326">
        <w:rPr>
          <w:rFonts w:hint="eastAsia"/>
        </w:rPr>
        <w:t>20</w:t>
      </w:r>
      <w:r w:rsidR="00804326" w:rsidRPr="00804326">
        <w:rPr>
          <w:rFonts w:hint="eastAsia"/>
        </w:rPr>
        <w:t>分）</w:t>
      </w:r>
    </w:p>
    <w:p w:rsidR="00804326" w:rsidRPr="00804326" w:rsidRDefault="002842C5" w:rsidP="00804326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804326" w:rsidRPr="00804326">
        <w:rPr>
          <w:rFonts w:hint="eastAsia"/>
        </w:rPr>
        <w:t>判断题（</w:t>
      </w:r>
      <w:r w:rsidR="00804326" w:rsidRPr="00804326">
        <w:rPr>
          <w:rFonts w:hint="eastAsia"/>
        </w:rPr>
        <w:t>5</w:t>
      </w:r>
      <w:r w:rsidR="00804326" w:rsidRPr="00804326">
        <w:rPr>
          <w:rFonts w:hint="eastAsia"/>
        </w:rPr>
        <w:t>题，每题</w:t>
      </w:r>
      <w:r w:rsidR="00804326" w:rsidRPr="00804326">
        <w:rPr>
          <w:rFonts w:hint="eastAsia"/>
        </w:rPr>
        <w:t>2</w:t>
      </w:r>
      <w:r w:rsidR="00804326" w:rsidRPr="00804326">
        <w:rPr>
          <w:rFonts w:hint="eastAsia"/>
        </w:rPr>
        <w:t>分，共计</w:t>
      </w:r>
      <w:r w:rsidR="00804326" w:rsidRPr="00804326">
        <w:rPr>
          <w:rFonts w:hint="eastAsia"/>
        </w:rPr>
        <w:t>10</w:t>
      </w:r>
      <w:r w:rsidR="00804326" w:rsidRPr="00804326">
        <w:rPr>
          <w:rFonts w:hint="eastAsia"/>
        </w:rPr>
        <w:t>分）</w:t>
      </w:r>
    </w:p>
    <w:p w:rsidR="00804326" w:rsidRPr="00804326" w:rsidRDefault="002842C5" w:rsidP="00804326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 w:rsidR="00804326" w:rsidRPr="00804326">
        <w:rPr>
          <w:rFonts w:hint="eastAsia"/>
        </w:rPr>
        <w:t>简答题（共</w:t>
      </w:r>
      <w:r w:rsidR="00804326" w:rsidRPr="00804326">
        <w:rPr>
          <w:rFonts w:hint="eastAsia"/>
        </w:rPr>
        <w:t>3</w:t>
      </w:r>
      <w:r w:rsidR="00804326" w:rsidRPr="00804326">
        <w:rPr>
          <w:rFonts w:hint="eastAsia"/>
        </w:rPr>
        <w:t>题，每题</w:t>
      </w:r>
      <w:r w:rsidR="00804326" w:rsidRPr="00804326">
        <w:rPr>
          <w:rFonts w:hint="eastAsia"/>
        </w:rPr>
        <w:t>10</w:t>
      </w:r>
      <w:r w:rsidR="00804326" w:rsidRPr="00804326">
        <w:rPr>
          <w:rFonts w:hint="eastAsia"/>
        </w:rPr>
        <w:t>分，共</w:t>
      </w:r>
      <w:r w:rsidR="00804326" w:rsidRPr="00804326">
        <w:rPr>
          <w:rFonts w:hint="eastAsia"/>
        </w:rPr>
        <w:t>30</w:t>
      </w:r>
      <w:r w:rsidR="00804326" w:rsidRPr="00804326">
        <w:rPr>
          <w:rFonts w:hint="eastAsia"/>
        </w:rPr>
        <w:t>分）</w:t>
      </w:r>
    </w:p>
    <w:p w:rsidR="00804326" w:rsidRPr="00804326" w:rsidRDefault="002842C5" w:rsidP="00804326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w:r w:rsidR="00804326" w:rsidRPr="00804326">
        <w:rPr>
          <w:rFonts w:hint="eastAsia"/>
        </w:rPr>
        <w:t>计算题（共</w:t>
      </w:r>
      <w:r w:rsidR="00804326" w:rsidRPr="00804326">
        <w:rPr>
          <w:rFonts w:hint="eastAsia"/>
        </w:rPr>
        <w:t>2</w:t>
      </w:r>
      <w:r w:rsidR="00804326" w:rsidRPr="00804326">
        <w:rPr>
          <w:rFonts w:hint="eastAsia"/>
        </w:rPr>
        <w:t>题，每题</w:t>
      </w:r>
      <w:r w:rsidR="00804326" w:rsidRPr="00804326">
        <w:rPr>
          <w:rFonts w:hint="eastAsia"/>
        </w:rPr>
        <w:t>10</w:t>
      </w:r>
      <w:r w:rsidR="00804326" w:rsidRPr="00804326">
        <w:rPr>
          <w:rFonts w:hint="eastAsia"/>
        </w:rPr>
        <w:t>分，共</w:t>
      </w:r>
      <w:r w:rsidR="00804326" w:rsidRPr="00804326">
        <w:rPr>
          <w:rFonts w:hint="eastAsia"/>
        </w:rPr>
        <w:t>20</w:t>
      </w:r>
      <w:r w:rsidR="00804326" w:rsidRPr="00804326">
        <w:rPr>
          <w:rFonts w:hint="eastAsia"/>
        </w:rPr>
        <w:t>分）</w:t>
      </w:r>
    </w:p>
    <w:p w:rsidR="00971F8A" w:rsidRDefault="00804326" w:rsidP="00804326">
      <w:pPr>
        <w:ind w:firstLineChars="200" w:firstLine="420"/>
      </w:pPr>
      <w:r>
        <w:rPr>
          <w:rFonts w:hint="eastAsia"/>
        </w:rPr>
        <w:t>二</w:t>
      </w:r>
      <w:r w:rsidR="00A06EA1">
        <w:rPr>
          <w:rFonts w:hint="eastAsia"/>
        </w:rPr>
        <w:t>、</w:t>
      </w:r>
      <w:r w:rsidR="00971F8A">
        <w:rPr>
          <w:rFonts w:hint="eastAsia"/>
        </w:rPr>
        <w:t>期末复习的主要参考资料</w:t>
      </w:r>
    </w:p>
    <w:p w:rsidR="00971F8A" w:rsidRDefault="00971F8A" w:rsidP="00804326">
      <w:pPr>
        <w:ind w:firstLineChars="200" w:firstLine="420"/>
      </w:pPr>
      <w:r>
        <w:rPr>
          <w:rFonts w:hint="eastAsia"/>
        </w:rPr>
        <w:t>（一）教材、教学大纲、考核说明</w:t>
      </w:r>
    </w:p>
    <w:p w:rsidR="00A06EA1" w:rsidRDefault="00A06EA1" w:rsidP="00804326">
      <w:pPr>
        <w:ind w:firstLineChars="200" w:firstLine="420"/>
      </w:pPr>
      <w:r>
        <w:rPr>
          <w:rFonts w:hint="eastAsia"/>
        </w:rPr>
        <w:t>按照教学大纲和考核说明组织教学</w:t>
      </w:r>
      <w:r w:rsidR="00804326">
        <w:rPr>
          <w:rFonts w:hint="eastAsia"/>
        </w:rPr>
        <w:t>和复习</w:t>
      </w:r>
    </w:p>
    <w:p w:rsidR="00A06EA1" w:rsidRDefault="00A06EA1" w:rsidP="00971F8A">
      <w:pPr>
        <w:ind w:firstLine="430"/>
      </w:pPr>
      <w:r>
        <w:rPr>
          <w:rFonts w:hint="eastAsia"/>
        </w:rPr>
        <w:t>教材是课程教学的重要资料，但是教学大纲和考核说明强调了我们需要掌握的内容，即并非教材的全部内容都要讲授，重点讲授第一章至第六章。</w:t>
      </w:r>
    </w:p>
    <w:p w:rsidR="00971F8A" w:rsidRDefault="00971F8A" w:rsidP="00971F8A">
      <w:pPr>
        <w:ind w:firstLineChars="200" w:firstLine="420"/>
      </w:pPr>
      <w:r>
        <w:rPr>
          <w:rFonts w:hint="eastAsia"/>
        </w:rPr>
        <w:t>（二）期末复习指导文本资料</w:t>
      </w:r>
    </w:p>
    <w:p w:rsidR="00971F8A" w:rsidRDefault="00971F8A" w:rsidP="00971F8A">
      <w:pPr>
        <w:ind w:firstLineChars="200" w:firstLine="420"/>
      </w:pPr>
      <w:r>
        <w:rPr>
          <w:rFonts w:hint="eastAsia"/>
        </w:rPr>
        <w:t>本次期末考试的试题主要来自于统计学网络课程中的“期末复习指导”栏目资料</w:t>
      </w:r>
    </w:p>
    <w:p w:rsidR="00971F8A" w:rsidRDefault="00971F8A" w:rsidP="00971F8A">
      <w:r>
        <w:rPr>
          <w:noProof/>
        </w:rPr>
        <w:drawing>
          <wp:inline distT="0" distB="0" distL="0" distR="0" wp14:anchorId="00BFCA3B" wp14:editId="58BDF992">
            <wp:extent cx="5274310" cy="2084133"/>
            <wp:effectExtent l="0" t="0" r="2540" b="0"/>
            <wp:docPr id="1" name="图片 1" descr="C:\Users\DELL\Documents\Tencent Files\252382050\Image\Group2\){\V5\){V54]0]@$9EV0[]AR19P{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ocuments\Tencent Files\252382050\Image\Group2\){\V5\){V54]0]@$9EV0[]AR19P{V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84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8A" w:rsidRDefault="00971F8A" w:rsidP="00971F8A">
      <w:pPr>
        <w:ind w:firstLineChars="200" w:firstLine="420"/>
      </w:pPr>
      <w:r>
        <w:rPr>
          <w:rFonts w:hint="eastAsia"/>
        </w:rPr>
        <w:t>（三）形成性考核</w:t>
      </w:r>
      <w:proofErr w:type="gramStart"/>
      <w:r>
        <w:rPr>
          <w:rFonts w:hint="eastAsia"/>
        </w:rPr>
        <w:t>册</w:t>
      </w:r>
      <w:proofErr w:type="gramEnd"/>
    </w:p>
    <w:p w:rsidR="00971F8A" w:rsidRDefault="00971F8A" w:rsidP="00971F8A">
      <w:pPr>
        <w:ind w:firstLineChars="200" w:firstLine="420"/>
      </w:pPr>
      <w:r>
        <w:rPr>
          <w:rFonts w:hint="eastAsia"/>
        </w:rPr>
        <w:t>注：形成性考核册中题目和“期末复习指导”中大部分内容是一致的</w:t>
      </w:r>
    </w:p>
    <w:p w:rsidR="00971F8A" w:rsidRDefault="00971F8A" w:rsidP="00971F8A">
      <w:pPr>
        <w:ind w:firstLineChars="200" w:firstLine="420"/>
      </w:pPr>
      <w:r>
        <w:rPr>
          <w:rFonts w:hint="eastAsia"/>
        </w:rPr>
        <w:t>形成性考核册中部分试题答案订正</w:t>
      </w:r>
    </w:p>
    <w:p w:rsidR="00971F8A" w:rsidRDefault="00971F8A" w:rsidP="00971F8A">
      <w:pPr>
        <w:ind w:firstLineChars="200" w:firstLine="420"/>
      </w:pPr>
      <w:r>
        <w:rPr>
          <w:rFonts w:hint="eastAsia"/>
        </w:rPr>
        <w:t xml:space="preserve">1. </w:t>
      </w:r>
      <w:r>
        <w:rPr>
          <w:rFonts w:hint="eastAsia"/>
        </w:rPr>
        <w:t>形成性考核三单选题第</w:t>
      </w:r>
      <w:r>
        <w:rPr>
          <w:rFonts w:hint="eastAsia"/>
        </w:rPr>
        <w:t>17</w:t>
      </w:r>
      <w:r>
        <w:rPr>
          <w:rFonts w:hint="eastAsia"/>
        </w:rPr>
        <w:t>题，答案更正为</w:t>
      </w:r>
      <w:r>
        <w:rPr>
          <w:rFonts w:hint="eastAsia"/>
        </w:rPr>
        <w:t>B</w:t>
      </w:r>
    </w:p>
    <w:p w:rsidR="00971F8A" w:rsidRDefault="00971F8A" w:rsidP="00971F8A">
      <w:pPr>
        <w:ind w:firstLineChars="200" w:firstLine="420"/>
      </w:pPr>
      <w:r>
        <w:rPr>
          <w:rFonts w:hint="eastAsia"/>
        </w:rPr>
        <w:t xml:space="preserve">2. </w:t>
      </w:r>
      <w:r>
        <w:rPr>
          <w:rFonts w:hint="eastAsia"/>
        </w:rPr>
        <w:t>形成性考核三多选题第</w:t>
      </w:r>
      <w:r>
        <w:rPr>
          <w:rFonts w:hint="eastAsia"/>
        </w:rPr>
        <w:t>5</w:t>
      </w:r>
      <w:r>
        <w:rPr>
          <w:rFonts w:hint="eastAsia"/>
        </w:rPr>
        <w:t>题，答案更正为</w:t>
      </w:r>
      <w:r>
        <w:rPr>
          <w:rFonts w:hint="eastAsia"/>
        </w:rPr>
        <w:t>ACD</w:t>
      </w:r>
    </w:p>
    <w:p w:rsidR="00971F8A" w:rsidRPr="00971F8A" w:rsidRDefault="00971F8A" w:rsidP="00971F8A">
      <w:pPr>
        <w:ind w:firstLine="430"/>
      </w:pPr>
    </w:p>
    <w:p w:rsidR="00A06EA1" w:rsidRDefault="00804326" w:rsidP="00804326">
      <w:pPr>
        <w:ind w:firstLineChars="200" w:firstLine="420"/>
      </w:pPr>
      <w:r>
        <w:rPr>
          <w:rFonts w:hint="eastAsia"/>
        </w:rPr>
        <w:t>三</w:t>
      </w:r>
      <w:r w:rsidR="00A06EA1">
        <w:rPr>
          <w:rFonts w:hint="eastAsia"/>
        </w:rPr>
        <w:t>、复习过程中，可以让学生反复收看主讲视频和相关教学直播活动回放</w:t>
      </w:r>
    </w:p>
    <w:p w:rsidR="00A06EA1" w:rsidRDefault="00A06EA1" w:rsidP="00A06EA1">
      <w:r>
        <w:rPr>
          <w:rFonts w:hint="eastAsia"/>
        </w:rPr>
        <w:t>课程导学：</w:t>
      </w:r>
      <w:r>
        <w:rPr>
          <w:rFonts w:hint="eastAsia"/>
        </w:rPr>
        <w:t>http://v.ouchn.cn/live/v/2c949a2a70ee2ba7017119aa96703e23</w:t>
      </w:r>
    </w:p>
    <w:p w:rsidR="00A06EA1" w:rsidRDefault="00A06EA1" w:rsidP="00A06EA1">
      <w:r>
        <w:rPr>
          <w:rFonts w:hint="eastAsia"/>
        </w:rPr>
        <w:t>课程辅导</w:t>
      </w:r>
      <w:r>
        <w:rPr>
          <w:rFonts w:hint="eastAsia"/>
        </w:rPr>
        <w:t>1</w:t>
      </w:r>
      <w:r>
        <w:rPr>
          <w:rFonts w:hint="eastAsia"/>
        </w:rPr>
        <w:t>（第一章）：</w:t>
      </w:r>
      <w:r>
        <w:rPr>
          <w:rFonts w:hint="eastAsia"/>
        </w:rPr>
        <w:t>http://v.ouchn.cn/live/v/2c94982b7136481601713964832c1de1</w:t>
      </w:r>
    </w:p>
    <w:p w:rsidR="00A06EA1" w:rsidRDefault="00A06EA1" w:rsidP="00A06EA1">
      <w:r>
        <w:rPr>
          <w:rFonts w:hint="eastAsia"/>
        </w:rPr>
        <w:t>课程辅导</w:t>
      </w:r>
      <w:r>
        <w:rPr>
          <w:rFonts w:hint="eastAsia"/>
        </w:rPr>
        <w:t>2</w:t>
      </w:r>
      <w:r>
        <w:rPr>
          <w:rFonts w:hint="eastAsia"/>
        </w:rPr>
        <w:t>（第二章）：</w:t>
      </w:r>
      <w:r>
        <w:rPr>
          <w:rFonts w:hint="eastAsia"/>
        </w:rPr>
        <w:t>http://v.ouchn.cn/live/v/2c949a29713645f201715d965fa61dca</w:t>
      </w:r>
    </w:p>
    <w:p w:rsidR="00A06EA1" w:rsidRDefault="00A06EA1" w:rsidP="00A06EA1">
      <w:r>
        <w:rPr>
          <w:rFonts w:hint="eastAsia"/>
        </w:rPr>
        <w:t>课程辅导</w:t>
      </w:r>
      <w:r>
        <w:rPr>
          <w:rFonts w:hint="eastAsia"/>
        </w:rPr>
        <w:t>3</w:t>
      </w:r>
      <w:r>
        <w:rPr>
          <w:rFonts w:hint="eastAsia"/>
        </w:rPr>
        <w:t>（第三章上）：</w:t>
      </w:r>
      <w:r>
        <w:rPr>
          <w:rFonts w:hint="eastAsia"/>
        </w:rPr>
        <w:t>http://v.ouchn.cn/live/v/2c949a29713645f201715e5b0e593133</w:t>
      </w:r>
    </w:p>
    <w:p w:rsidR="00A06EA1" w:rsidRDefault="00A06EA1" w:rsidP="00A06EA1">
      <w:r>
        <w:rPr>
          <w:rFonts w:hint="eastAsia"/>
        </w:rPr>
        <w:t>课程辅导</w:t>
      </w:r>
      <w:r>
        <w:rPr>
          <w:rFonts w:hint="eastAsia"/>
        </w:rPr>
        <w:t>4</w:t>
      </w:r>
      <w:r>
        <w:rPr>
          <w:rFonts w:hint="eastAsia"/>
        </w:rPr>
        <w:t>（第三章下）：</w:t>
      </w:r>
      <w:hyperlink r:id="rId8" w:history="1">
        <w:r w:rsidRPr="00DA2CFA">
          <w:rPr>
            <w:rStyle w:val="a3"/>
            <w:rFonts w:hint="eastAsia"/>
          </w:rPr>
          <w:t>http://cloud.xylink.com/live/v/2c94bb0471364af501715e5c8c760f25</w:t>
        </w:r>
      </w:hyperlink>
    </w:p>
    <w:p w:rsidR="00A06EA1" w:rsidRDefault="00A06EA1" w:rsidP="00A06EA1">
      <w:r>
        <w:rPr>
          <w:rFonts w:hint="eastAsia"/>
        </w:rPr>
        <w:t>课程辅导</w:t>
      </w:r>
      <w:r>
        <w:rPr>
          <w:rFonts w:hint="eastAsia"/>
        </w:rPr>
        <w:t>5</w:t>
      </w:r>
      <w:r>
        <w:rPr>
          <w:rFonts w:hint="eastAsia"/>
        </w:rPr>
        <w:t>（第四章）：</w:t>
      </w:r>
      <w:hyperlink r:id="rId9" w:history="1">
        <w:r w:rsidRPr="00DA2CFA">
          <w:rPr>
            <w:rStyle w:val="a3"/>
          </w:rPr>
          <w:t>http://v.ouchn.cn/live/v/2c94971171364d0501715e6668f00bab</w:t>
        </w:r>
      </w:hyperlink>
    </w:p>
    <w:p w:rsidR="00A06EA1" w:rsidRDefault="00A06EA1" w:rsidP="00A06EA1">
      <w:r>
        <w:rPr>
          <w:rFonts w:hint="eastAsia"/>
        </w:rPr>
        <w:lastRenderedPageBreak/>
        <w:t>课程辅导</w:t>
      </w:r>
      <w:r>
        <w:rPr>
          <w:rFonts w:hint="eastAsia"/>
        </w:rPr>
        <w:t>6</w:t>
      </w:r>
      <w:r>
        <w:rPr>
          <w:rFonts w:hint="eastAsia"/>
        </w:rPr>
        <w:t>（第五章上）：</w:t>
      </w:r>
      <w:hyperlink r:id="rId10" w:history="1">
        <w:r w:rsidRPr="00DA2CFA">
          <w:rPr>
            <w:rStyle w:val="a3"/>
          </w:rPr>
          <w:t>http://v.ouchn.cn/live/v/2c924e4971f50a5401721868ad5d2107</w:t>
        </w:r>
      </w:hyperlink>
    </w:p>
    <w:p w:rsidR="00A06EA1" w:rsidRDefault="00A06EA1" w:rsidP="00A06EA1">
      <w:r>
        <w:rPr>
          <w:rFonts w:hint="eastAsia"/>
        </w:rPr>
        <w:t>课程辅导</w:t>
      </w:r>
      <w:r>
        <w:rPr>
          <w:rFonts w:hint="eastAsia"/>
        </w:rPr>
        <w:t>7</w:t>
      </w:r>
      <w:r>
        <w:rPr>
          <w:rFonts w:hint="eastAsia"/>
        </w:rPr>
        <w:t>（第五章下）：</w:t>
      </w:r>
      <w:r>
        <w:t>http://v.ouchn.cn/live/v/2c94982b71f5071801723a4d9b7c1e9a</w:t>
      </w:r>
    </w:p>
    <w:p w:rsidR="00A06EA1" w:rsidRDefault="00A06EA1">
      <w:r>
        <w:t>课程辅导</w:t>
      </w:r>
      <w:r>
        <w:rPr>
          <w:rFonts w:hint="eastAsia"/>
        </w:rPr>
        <w:t>8</w:t>
      </w:r>
      <w:r>
        <w:rPr>
          <w:rFonts w:hint="eastAsia"/>
        </w:rPr>
        <w:t>（第六章）：</w:t>
      </w:r>
      <w:r w:rsidR="00592F7B">
        <w:rPr>
          <w:rFonts w:hint="eastAsia"/>
        </w:rPr>
        <w:t>6.20</w:t>
      </w:r>
      <w:r w:rsidR="00592F7B">
        <w:rPr>
          <w:rFonts w:hint="eastAsia"/>
        </w:rPr>
        <w:t>日上午</w:t>
      </w:r>
      <w:r w:rsidR="00DB7B4A">
        <w:rPr>
          <w:rFonts w:hint="eastAsia"/>
        </w:rPr>
        <w:t>9</w:t>
      </w:r>
      <w:r w:rsidR="00DB7B4A">
        <w:rPr>
          <w:rFonts w:hint="eastAsia"/>
        </w:rPr>
        <w:t>点</w:t>
      </w:r>
      <w:r w:rsidR="00804326">
        <w:rPr>
          <w:rFonts w:hint="eastAsia"/>
        </w:rPr>
        <w:t>，地址：国开学习网</w:t>
      </w:r>
    </w:p>
    <w:p w:rsidR="00592F7B" w:rsidRDefault="00592F7B">
      <w:r>
        <w:rPr>
          <w:rFonts w:hint="eastAsia"/>
        </w:rPr>
        <w:t>课程辅导</w:t>
      </w:r>
      <w:r>
        <w:rPr>
          <w:rFonts w:hint="eastAsia"/>
        </w:rPr>
        <w:t>9</w:t>
      </w:r>
      <w:r>
        <w:rPr>
          <w:rFonts w:hint="eastAsia"/>
        </w:rPr>
        <w:t>（期末复习指导）：</w:t>
      </w:r>
      <w:r>
        <w:rPr>
          <w:rFonts w:hint="eastAsia"/>
        </w:rPr>
        <w:t>6.20</w:t>
      </w:r>
      <w:r>
        <w:rPr>
          <w:rFonts w:hint="eastAsia"/>
        </w:rPr>
        <w:t>日下午</w:t>
      </w:r>
      <w:r w:rsidR="00DB7B4A">
        <w:rPr>
          <w:rFonts w:hint="eastAsia"/>
        </w:rPr>
        <w:t>2</w:t>
      </w:r>
      <w:r w:rsidR="00DB7B4A">
        <w:rPr>
          <w:rFonts w:hint="eastAsia"/>
        </w:rPr>
        <w:t>点</w:t>
      </w:r>
      <w:r w:rsidR="00804326">
        <w:rPr>
          <w:rFonts w:hint="eastAsia"/>
        </w:rPr>
        <w:t>，地址：国开学习网</w:t>
      </w:r>
      <w:r w:rsidR="00CF3433">
        <w:rPr>
          <w:rFonts w:hint="eastAsia"/>
        </w:rPr>
        <w:t>（</w:t>
      </w:r>
      <w:r w:rsidR="00CF3433" w:rsidRPr="00CF3433">
        <w:rPr>
          <w:rFonts w:hint="eastAsia"/>
          <w:color w:val="FF0000"/>
        </w:rPr>
        <w:t>注：内容很重要，务必收看</w:t>
      </w:r>
      <w:r w:rsidR="00CF3433">
        <w:rPr>
          <w:rFonts w:hint="eastAsia"/>
        </w:rPr>
        <w:t>）</w:t>
      </w:r>
    </w:p>
    <w:p w:rsidR="00592F7B" w:rsidRDefault="00971F8A" w:rsidP="00804326">
      <w:pPr>
        <w:ind w:firstLineChars="200" w:firstLine="420"/>
      </w:pPr>
      <w:r>
        <w:rPr>
          <w:rFonts w:hint="eastAsia"/>
        </w:rPr>
        <w:t>四</w:t>
      </w:r>
      <w:r w:rsidR="00592F7B">
        <w:rPr>
          <w:rFonts w:hint="eastAsia"/>
        </w:rPr>
        <w:t>、期末复习中重点关注的部分内容</w:t>
      </w:r>
    </w:p>
    <w:p w:rsidR="00592F7B" w:rsidRDefault="00804326" w:rsidP="00804326">
      <w:pPr>
        <w:ind w:firstLineChars="200" w:firstLine="420"/>
      </w:pPr>
      <w:r>
        <w:rPr>
          <w:rFonts w:hint="eastAsia"/>
        </w:rPr>
        <w:t>（一）</w:t>
      </w:r>
      <w:r w:rsidR="00592F7B">
        <w:rPr>
          <w:rFonts w:hint="eastAsia"/>
        </w:rPr>
        <w:t>简答题</w:t>
      </w:r>
    </w:p>
    <w:p w:rsidR="00592F7B" w:rsidRDefault="00592F7B" w:rsidP="00804326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．简述信息与数据的异同。举例说明有些信息不是数据。</w:t>
      </w:r>
    </w:p>
    <w:p w:rsidR="00804326" w:rsidRDefault="00804326" w:rsidP="00804326">
      <w:pPr>
        <w:ind w:firstLineChars="200" w:firstLine="420"/>
      </w:pPr>
      <w:r>
        <w:rPr>
          <w:rFonts w:hint="eastAsia"/>
        </w:rPr>
        <w:t xml:space="preserve">2.  </w:t>
      </w:r>
      <w:r>
        <w:rPr>
          <w:rFonts w:hint="eastAsia"/>
        </w:rPr>
        <w:t>简述统计调查的八要素？</w:t>
      </w:r>
    </w:p>
    <w:p w:rsidR="00804326" w:rsidRDefault="00804326" w:rsidP="00804326">
      <w:pPr>
        <w:ind w:firstLineChars="200" w:firstLine="420"/>
      </w:pPr>
      <w:r>
        <w:rPr>
          <w:rFonts w:hint="eastAsia"/>
        </w:rPr>
        <w:t xml:space="preserve">3.  </w:t>
      </w:r>
      <w:r>
        <w:rPr>
          <w:rFonts w:hint="eastAsia"/>
        </w:rPr>
        <w:t>为什么说区间估计是统计学最重要的内容。</w:t>
      </w:r>
    </w:p>
    <w:p w:rsidR="00592F7B" w:rsidRDefault="00804326" w:rsidP="00804326">
      <w:pPr>
        <w:ind w:firstLineChars="200" w:firstLine="420"/>
      </w:pPr>
      <w:r>
        <w:rPr>
          <w:rFonts w:hint="eastAsia"/>
        </w:rPr>
        <w:t>4</w:t>
      </w:r>
      <w:r w:rsidR="00592F7B">
        <w:rPr>
          <w:rFonts w:hint="eastAsia"/>
        </w:rPr>
        <w:t>．简述假设检验的步骤。</w:t>
      </w:r>
    </w:p>
    <w:p w:rsidR="00804326" w:rsidRPr="00804326" w:rsidRDefault="00804326" w:rsidP="00804326">
      <w:pPr>
        <w:ind w:firstLineChars="200" w:firstLine="420"/>
      </w:pPr>
      <w:r>
        <w:rPr>
          <w:rFonts w:hint="eastAsia"/>
        </w:rPr>
        <w:t>（二）</w:t>
      </w:r>
      <w:r w:rsidRPr="00804326">
        <w:rPr>
          <w:rFonts w:hint="eastAsia"/>
        </w:rPr>
        <w:t>计算题</w:t>
      </w:r>
    </w:p>
    <w:p w:rsidR="00804326" w:rsidRPr="00804326" w:rsidRDefault="00804326" w:rsidP="00804326">
      <w:pPr>
        <w:ind w:firstLineChars="200" w:firstLine="420"/>
        <w:rPr>
          <w:rFonts w:ascii="宋体" w:eastAsia="宋体" w:hAnsi="宋体" w:cs="Times New Roman"/>
          <w:szCs w:val="21"/>
        </w:rPr>
      </w:pPr>
      <w:r w:rsidRPr="00804326">
        <w:rPr>
          <w:rFonts w:hint="eastAsia"/>
        </w:rPr>
        <w:t>1</w:t>
      </w:r>
      <w:r w:rsidRPr="00804326">
        <w:t>.</w:t>
      </w:r>
      <w:r w:rsidRPr="00804326">
        <w:rPr>
          <w:rFonts w:hint="eastAsia"/>
        </w:rPr>
        <w:t>某种零</w:t>
      </w:r>
      <w:r w:rsidRPr="00804326">
        <w:rPr>
          <w:rFonts w:ascii="宋体" w:eastAsia="宋体" w:hAnsi="宋体" w:cs="Times New Roman" w:hint="eastAsia"/>
          <w:szCs w:val="21"/>
        </w:rPr>
        <w:t>件加工必须依次经过三道工序，从已往大量的生产记录得知，第一、二、三道工序的次品率分别为0.2，0.1，0.1，并且每道工序是否产生次品与其它工序无关。试求这种零件的次品率。</w:t>
      </w:r>
    </w:p>
    <w:p w:rsidR="00804326" w:rsidRPr="00804326" w:rsidRDefault="00804326" w:rsidP="00804326">
      <w:pPr>
        <w:snapToGrid w:val="0"/>
        <w:rPr>
          <w:rFonts w:ascii="宋体" w:eastAsia="宋体" w:hAnsi="宋体" w:cs="Times New Roman"/>
          <w:szCs w:val="21"/>
        </w:rPr>
      </w:pPr>
    </w:p>
    <w:p w:rsidR="00804326" w:rsidRPr="00804326" w:rsidRDefault="00804326" w:rsidP="00804326">
      <w:pPr>
        <w:snapToGrid w:val="0"/>
        <w:ind w:firstLineChars="200" w:firstLine="420"/>
        <w:rPr>
          <w:rFonts w:ascii="宋体" w:eastAsia="宋体" w:hAnsi="宋体" w:cs="Times New Roman"/>
          <w:szCs w:val="21"/>
        </w:rPr>
      </w:pPr>
      <w:r w:rsidRPr="00804326">
        <w:rPr>
          <w:rFonts w:ascii="Calibri" w:eastAsia="宋体" w:hAnsi="Calibri" w:cs="Times New Roman" w:hint="eastAsia"/>
          <w:szCs w:val="20"/>
        </w:rPr>
        <w:t>2.</w:t>
      </w:r>
      <w:r w:rsidRPr="00804326">
        <w:rPr>
          <w:rFonts w:ascii="Calibri" w:eastAsia="宋体" w:hAnsi="Calibri" w:cs="Times New Roman" w:hint="eastAsia"/>
          <w:szCs w:val="20"/>
        </w:rPr>
        <w:t>某快餐店想要估计每位顾客午餐的平均花费金额，在为期</w:t>
      </w:r>
      <w:r w:rsidRPr="00804326">
        <w:rPr>
          <w:rFonts w:ascii="Calibri" w:eastAsia="宋体" w:hAnsi="Calibri" w:cs="Times New Roman"/>
          <w:szCs w:val="20"/>
        </w:rPr>
        <w:t>3</w:t>
      </w:r>
      <w:r w:rsidRPr="00804326">
        <w:rPr>
          <w:rFonts w:ascii="Calibri" w:eastAsia="宋体" w:hAnsi="Calibri" w:cs="Times New Roman" w:hint="eastAsia"/>
          <w:szCs w:val="20"/>
        </w:rPr>
        <w:t>周的时间里选取</w:t>
      </w:r>
      <w:r w:rsidRPr="00804326">
        <w:rPr>
          <w:rFonts w:ascii="Calibri" w:eastAsia="宋体" w:hAnsi="Calibri" w:cs="Times New Roman"/>
          <w:szCs w:val="20"/>
        </w:rPr>
        <w:t>49</w:t>
      </w:r>
      <w:r w:rsidRPr="00804326">
        <w:rPr>
          <w:rFonts w:ascii="Calibri" w:eastAsia="宋体" w:hAnsi="Calibri" w:cs="Times New Roman" w:hint="eastAsia"/>
          <w:szCs w:val="20"/>
        </w:rPr>
        <w:t>名顾客组成了一个简单随机样本，假定总体标准差为</w:t>
      </w:r>
      <w:r w:rsidRPr="00804326">
        <w:rPr>
          <w:rFonts w:ascii="Calibri" w:eastAsia="宋体" w:hAnsi="Calibri" w:cs="Times New Roman"/>
          <w:szCs w:val="20"/>
        </w:rPr>
        <w:t>15</w:t>
      </w:r>
      <w:r w:rsidRPr="00804326">
        <w:rPr>
          <w:rFonts w:ascii="Calibri" w:eastAsia="宋体" w:hAnsi="Calibri" w:cs="Times New Roman" w:hint="eastAsia"/>
          <w:szCs w:val="20"/>
        </w:rPr>
        <w:t>元，</w:t>
      </w:r>
      <w:r w:rsidRPr="00804326">
        <w:rPr>
          <w:rFonts w:ascii="Arial" w:eastAsia="宋体" w:hAnsi="Arial" w:cs="Arial" w:hint="eastAsia"/>
          <w:szCs w:val="20"/>
        </w:rPr>
        <w:t>已知该</w:t>
      </w:r>
      <w:r w:rsidRPr="00804326">
        <w:rPr>
          <w:rFonts w:ascii="Calibri" w:eastAsia="宋体" w:hAnsi="Calibri" w:cs="Times New Roman" w:hint="eastAsia"/>
          <w:szCs w:val="20"/>
        </w:rPr>
        <w:t>样本的样本均值为</w:t>
      </w:r>
      <w:r w:rsidRPr="00804326">
        <w:rPr>
          <w:rFonts w:ascii="Times New Roman" w:eastAsia="宋体" w:hAnsi="Times New Roman" w:cs="Times New Roman"/>
          <w:position w:val="-6"/>
          <w:szCs w:val="24"/>
        </w:rPr>
        <w:object w:dxaOrig="195" w:dyaOrig="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8pt;height:17.45pt" o:ole="">
            <v:imagedata r:id="rId11" o:title=""/>
          </v:shape>
          <o:OLEObject Type="Embed" ProgID="Equation.DSMT4" ShapeID="_x0000_i1025" DrawAspect="Content" ObjectID="_1652878806" r:id="rId12"/>
        </w:object>
      </w:r>
      <w:r w:rsidRPr="00804326">
        <w:rPr>
          <w:rFonts w:ascii="Calibri" w:eastAsia="宋体" w:hAnsi="Calibri" w:cs="Times New Roman"/>
          <w:szCs w:val="20"/>
        </w:rPr>
        <w:t>=120</w:t>
      </w:r>
      <w:r w:rsidRPr="00804326">
        <w:rPr>
          <w:rFonts w:ascii="Calibri" w:eastAsia="宋体" w:hAnsi="Calibri" w:cs="Times New Roman" w:hint="eastAsia"/>
          <w:szCs w:val="20"/>
        </w:rPr>
        <w:t>元，求总体均值</w:t>
      </w:r>
      <w:r w:rsidRPr="00804326">
        <w:rPr>
          <w:rFonts w:ascii="Calibri" w:eastAsia="宋体" w:hAnsi="Calibri" w:cs="Times New Roman"/>
          <w:szCs w:val="20"/>
        </w:rPr>
        <w:t>95%</w:t>
      </w:r>
      <w:r w:rsidRPr="00804326">
        <w:rPr>
          <w:rFonts w:ascii="Calibri" w:eastAsia="宋体" w:hAnsi="Calibri" w:cs="Times New Roman" w:hint="eastAsia"/>
          <w:szCs w:val="20"/>
        </w:rPr>
        <w:t>（</w:t>
      </w:r>
      <w:r w:rsidRPr="00804326">
        <w:rPr>
          <w:rFonts w:ascii="Calibri" w:eastAsia="宋体" w:hAnsi="Calibri" w:cs="Times New Roman" w:hint="eastAsia"/>
          <w:szCs w:val="20"/>
        </w:rPr>
        <w:t>Z=1.96</w:t>
      </w:r>
      <w:r w:rsidRPr="00804326">
        <w:rPr>
          <w:rFonts w:ascii="Calibri" w:eastAsia="宋体" w:hAnsi="Calibri" w:cs="Times New Roman" w:hint="eastAsia"/>
          <w:szCs w:val="20"/>
        </w:rPr>
        <w:t>）的置信区间。</w:t>
      </w:r>
    </w:p>
    <w:p w:rsidR="00804326" w:rsidRPr="00804326" w:rsidRDefault="00804326" w:rsidP="00592F7B"/>
    <w:p w:rsidR="00804326" w:rsidRPr="00804326" w:rsidRDefault="00804326" w:rsidP="00804326">
      <w:pPr>
        <w:snapToGrid w:val="0"/>
        <w:ind w:firstLineChars="200" w:firstLine="422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b/>
          <w:color w:val="000000"/>
          <w:szCs w:val="21"/>
        </w:rPr>
        <w:t>3</w:t>
      </w:r>
      <w:r w:rsidRPr="00804326">
        <w:rPr>
          <w:rFonts w:ascii="宋体" w:eastAsia="宋体" w:hAnsi="宋体" w:cs="Times New Roman" w:hint="eastAsia"/>
          <w:b/>
          <w:color w:val="000000"/>
          <w:szCs w:val="21"/>
        </w:rPr>
        <w:t xml:space="preserve"> .</w:t>
      </w:r>
      <w:r w:rsidRPr="00804326">
        <w:rPr>
          <w:rFonts w:ascii="宋体" w:eastAsia="宋体" w:hAnsi="宋体" w:cs="Times New Roman" w:hint="eastAsia"/>
          <w:szCs w:val="21"/>
        </w:rPr>
        <w:t>某技术小组有12人，他们的性别和职称如下，现要产生一名幸运者。试求这位幸运者分别是以下几种可能的概率：（1）女性；（2）工程师；（3）女工程师，（4）女性或工程师。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 w:rsidR="00804326" w:rsidRPr="00804326" w:rsidTr="00FB4859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序号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10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11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12</w:t>
            </w:r>
          </w:p>
        </w:tc>
      </w:tr>
      <w:tr w:rsidR="00804326" w:rsidRPr="00804326" w:rsidTr="00FB4859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性别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男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男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男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女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男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男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女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男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女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女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男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男</w:t>
            </w:r>
          </w:p>
        </w:tc>
      </w:tr>
      <w:tr w:rsidR="00804326" w:rsidRPr="00804326" w:rsidTr="00FB4859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职称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ind w:leftChars="-54" w:left="-113" w:rightChars="-79" w:right="-166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工程师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ind w:leftChars="-54" w:left="-113" w:rightChars="-79" w:right="-166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技术员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ind w:leftChars="-54" w:left="-113" w:rightChars="-79" w:right="-166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技术员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ind w:leftChars="-54" w:left="-113" w:rightChars="-79" w:right="-166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技术员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ind w:leftChars="-54" w:left="-113" w:rightChars="-79" w:right="-166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技术员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ind w:leftChars="-54" w:left="-113" w:rightChars="-79" w:right="-166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工程师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ind w:leftChars="-54" w:left="-113" w:rightChars="-79" w:right="-166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工程师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ind w:leftChars="-54" w:left="-113" w:rightChars="-79" w:right="-166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技术员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ind w:leftChars="-54" w:left="-113" w:rightChars="-79" w:right="-166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技术员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ind w:leftChars="-54" w:left="-113" w:rightChars="-79" w:right="-166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工程师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ind w:leftChars="-54" w:left="-113" w:rightChars="-79" w:right="-166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技术员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26" w:rsidRPr="00804326" w:rsidRDefault="00804326" w:rsidP="00804326">
            <w:pPr>
              <w:snapToGrid w:val="0"/>
              <w:ind w:leftChars="-54" w:left="-113" w:rightChars="-79" w:right="-166"/>
              <w:jc w:val="center"/>
              <w:rPr>
                <w:rFonts w:ascii="宋体" w:eastAsia="宋体" w:hAnsi="宋体" w:cs="Times New Roman"/>
                <w:sz w:val="20"/>
                <w:szCs w:val="21"/>
              </w:rPr>
            </w:pPr>
            <w:r w:rsidRPr="00804326">
              <w:rPr>
                <w:rFonts w:ascii="宋体" w:eastAsia="宋体" w:hAnsi="宋体" w:cs="Times New Roman" w:hint="eastAsia"/>
                <w:sz w:val="20"/>
                <w:szCs w:val="21"/>
              </w:rPr>
              <w:t>技术员</w:t>
            </w:r>
          </w:p>
        </w:tc>
      </w:tr>
    </w:tbl>
    <w:p w:rsidR="00971F8A" w:rsidRDefault="00971F8A" w:rsidP="00592F7B"/>
    <w:p w:rsidR="00782204" w:rsidRDefault="00782204" w:rsidP="00592F7B"/>
    <w:p w:rsidR="00782204" w:rsidRPr="00782204" w:rsidRDefault="00782204" w:rsidP="00782204">
      <w:pPr>
        <w:jc w:val="center"/>
        <w:rPr>
          <w:b/>
          <w:sz w:val="24"/>
        </w:rPr>
      </w:pPr>
      <w:r w:rsidRPr="00782204">
        <w:rPr>
          <w:rFonts w:hint="eastAsia"/>
          <w:b/>
          <w:sz w:val="24"/>
        </w:rPr>
        <w:t>祝愿大家取得一个好成绩！</w:t>
      </w:r>
    </w:p>
    <w:p w:rsidR="00782204" w:rsidRDefault="00782204" w:rsidP="00592F7B"/>
    <w:p w:rsidR="00782204" w:rsidRDefault="00782204" w:rsidP="00592F7B">
      <w:r>
        <w:rPr>
          <w:rFonts w:hint="eastAsia"/>
        </w:rPr>
        <w:t xml:space="preserve">                 </w:t>
      </w:r>
    </w:p>
    <w:sectPr w:rsidR="007822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A81" w:rsidRDefault="001A7A81" w:rsidP="009B04FD">
      <w:r>
        <w:separator/>
      </w:r>
    </w:p>
  </w:endnote>
  <w:endnote w:type="continuationSeparator" w:id="0">
    <w:p w:rsidR="001A7A81" w:rsidRDefault="001A7A81" w:rsidP="009B0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A81" w:rsidRDefault="001A7A81" w:rsidP="009B04FD">
      <w:r>
        <w:separator/>
      </w:r>
    </w:p>
  </w:footnote>
  <w:footnote w:type="continuationSeparator" w:id="0">
    <w:p w:rsidR="001A7A81" w:rsidRDefault="001A7A81" w:rsidP="009B04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EA1"/>
    <w:rsid w:val="001A7A81"/>
    <w:rsid w:val="002842C5"/>
    <w:rsid w:val="00290B42"/>
    <w:rsid w:val="00434B38"/>
    <w:rsid w:val="00592F7B"/>
    <w:rsid w:val="00782204"/>
    <w:rsid w:val="00804326"/>
    <w:rsid w:val="00971F8A"/>
    <w:rsid w:val="009B04FD"/>
    <w:rsid w:val="00A06EA1"/>
    <w:rsid w:val="00CF3433"/>
    <w:rsid w:val="00DB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EA1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592F7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92F7B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9B04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B04F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B04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B04F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EA1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592F7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92F7B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9B04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B04F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B04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B04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oud.xylink.com/live/v/2c94bb0471364af501715e5c8c760f2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hyperlink" Target="http://v.ouchn.cn/live/v/2c924e4971f50a5401721868ad5d21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.ouchn.cn/live/v/2c94971171364d0501715e6668f00ba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1708</Characters>
  <Application>Microsoft Office Word</Application>
  <DocSecurity>0</DocSecurity>
  <Lines>14</Lines>
  <Paragraphs>4</Paragraphs>
  <ScaleCrop>false</ScaleCrop>
  <Company>Lenovo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杨世鉴</dc:creator>
  <cp:lastModifiedBy>1</cp:lastModifiedBy>
  <cp:revision>2</cp:revision>
  <dcterms:created xsi:type="dcterms:W3CDTF">2020-06-05T08:13:00Z</dcterms:created>
  <dcterms:modified xsi:type="dcterms:W3CDTF">2020-06-05T08:13:00Z</dcterms:modified>
</cp:coreProperties>
</file>