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EA" w:rsidRDefault="001D32EA" w:rsidP="001D32EA">
      <w:pPr>
        <w:ind w:firstLineChars="200" w:firstLine="420"/>
      </w:pPr>
      <w:bookmarkStart w:id="0" w:name="_GoBack"/>
      <w:r>
        <w:rPr>
          <w:rFonts w:hint="eastAsia"/>
        </w:rPr>
        <w:t>纯文本文件也称非文书文件，</w:t>
      </w:r>
      <w:r>
        <w:t xml:space="preserve"> </w:t>
      </w:r>
      <w:r>
        <w:rPr>
          <w:rFonts w:hint="eastAsia"/>
        </w:rPr>
        <w:t>如计算机源程序文件、原始</w:t>
      </w:r>
      <w:r w:rsidRPr="001D16FB">
        <w:rPr>
          <w:rFonts w:hint="eastAsia"/>
        </w:rPr>
        <w:t>数据</w:t>
      </w:r>
      <w:r>
        <w:rPr>
          <w:rFonts w:hint="eastAsia"/>
        </w:rPr>
        <w:t>文件等属于文本文件，注重的是字母符号的内在含义，一般不需要编辑排版。在文本文件内除回车符外，没有其他不可打印或显示的控制符。因此，在各种文字处理系统间可以相互通用。</w:t>
      </w:r>
    </w:p>
    <w:p w:rsidR="001D32EA" w:rsidRDefault="001D32EA" w:rsidP="001D32EA">
      <w:pPr>
        <w:ind w:firstLineChars="200" w:firstLine="420"/>
      </w:pPr>
      <w:r>
        <w:rPr>
          <w:rFonts w:hint="eastAsia"/>
        </w:rPr>
        <w:t>带格式文本文件通称文档文件，也称文书文件，例如文章、报告、书信、</w:t>
      </w:r>
      <w:r>
        <w:t xml:space="preserve"> </w:t>
      </w:r>
      <w:r>
        <w:rPr>
          <w:rFonts w:hint="eastAsia"/>
        </w:rPr>
        <w:t>通知等都属于文档文件。它注重文字表现形式，成文时需要对字符、段落和页面格式进行编辑排版。在文档文件中，由于不同的文字处理系统设计的格式控制符有所不同，因此，文档文件</w:t>
      </w:r>
      <w:r w:rsidRPr="001D16FB">
        <w:rPr>
          <w:rFonts w:hint="eastAsia"/>
        </w:rPr>
        <w:t>在不同</w:t>
      </w:r>
      <w:r>
        <w:rPr>
          <w:rFonts w:hint="eastAsia"/>
        </w:rPr>
        <w:t>的文字处理系统间需要格式转换，不能直接相互通用。此外，文档文件内除文本外，还可插入图形、表格，甚至声像等非文本资料。</w:t>
      </w:r>
      <w:r>
        <w:rPr>
          <w:rFonts w:hint="eastAsia"/>
        </w:rPr>
        <w:t xml:space="preserve"> </w:t>
      </w:r>
    </w:p>
    <w:p w:rsidR="001D32EA" w:rsidRDefault="001D32EA" w:rsidP="001D32EA">
      <w:pPr>
        <w:ind w:firstLineChars="200" w:firstLine="420"/>
      </w:pPr>
    </w:p>
    <w:bookmarkEnd w:id="0"/>
    <w:p w:rsidR="00D57A15" w:rsidRPr="001D32EA" w:rsidRDefault="00D57A15"/>
    <w:sectPr w:rsidR="00D57A15" w:rsidRPr="001D3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CC2" w:rsidRDefault="00791CC2" w:rsidP="001D32EA">
      <w:r>
        <w:separator/>
      </w:r>
    </w:p>
  </w:endnote>
  <w:endnote w:type="continuationSeparator" w:id="0">
    <w:p w:rsidR="00791CC2" w:rsidRDefault="00791CC2" w:rsidP="001D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CC2" w:rsidRDefault="00791CC2" w:rsidP="001D32EA">
      <w:r>
        <w:separator/>
      </w:r>
    </w:p>
  </w:footnote>
  <w:footnote w:type="continuationSeparator" w:id="0">
    <w:p w:rsidR="00791CC2" w:rsidRDefault="00791CC2" w:rsidP="001D32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3C"/>
    <w:rsid w:val="001D32EA"/>
    <w:rsid w:val="00791CC2"/>
    <w:rsid w:val="00A0623C"/>
    <w:rsid w:val="00D5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2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2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2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2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2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2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SkyUN.Org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2012-11-23T09:40:00Z</dcterms:created>
  <dcterms:modified xsi:type="dcterms:W3CDTF">2012-11-23T09:41:00Z</dcterms:modified>
</cp:coreProperties>
</file>